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1516" w14:textId="77777777" w:rsidR="00EE7D40" w:rsidRPr="00EE7D40" w:rsidRDefault="00EE7D40" w:rsidP="00EE7D40">
      <w:pPr>
        <w:shd w:val="clear" w:color="auto" w:fill="FFFFFF"/>
        <w:spacing w:after="0" w:line="240" w:lineRule="auto"/>
        <w:outlineLvl w:val="1"/>
        <w:rPr>
          <w:rFonts w:ascii="Titillium Web" w:eastAsia="Times New Roman" w:hAnsi="Titillium Web" w:cs="Times New Roman"/>
          <w:color w:val="333333"/>
          <w:sz w:val="48"/>
          <w:szCs w:val="48"/>
          <w:lang w:eastAsia="it-IT"/>
        </w:rPr>
      </w:pPr>
      <w:r w:rsidRPr="00EE7D40">
        <w:rPr>
          <w:rFonts w:ascii="Titillium Web" w:eastAsia="Times New Roman" w:hAnsi="Titillium Web" w:cs="Times New Roman"/>
          <w:color w:val="333333"/>
          <w:sz w:val="48"/>
          <w:szCs w:val="48"/>
          <w:lang w:eastAsia="it-IT"/>
        </w:rPr>
        <w:t>Regolamenti</w:t>
      </w:r>
    </w:p>
    <w:p w14:paraId="1D23E8C7" w14:textId="2BFF4870" w:rsidR="00EE7D40" w:rsidRPr="00EE7D40" w:rsidRDefault="00EE7D40" w:rsidP="00EE7D40">
      <w:pPr>
        <w:shd w:val="clear" w:color="auto" w:fill="FFFFFF"/>
        <w:spacing w:after="0" w:line="300" w:lineRule="atLeast"/>
        <w:ind w:left="720"/>
        <w:rPr>
          <w:rFonts w:ascii="Titillium Web" w:eastAsia="Times New Roman" w:hAnsi="Titillium Web" w:cs="Times New Roman"/>
          <w:color w:val="999999"/>
          <w:sz w:val="18"/>
          <w:szCs w:val="18"/>
          <w:lang w:eastAsia="it-IT"/>
        </w:rPr>
      </w:pPr>
      <w:r w:rsidRPr="00EE7D40">
        <w:rPr>
          <w:rFonts w:ascii="Titillium Web" w:eastAsia="Times New Roman" w:hAnsi="Titillium Web" w:cs="Times New Roman"/>
          <w:color w:val="999999"/>
          <w:sz w:val="18"/>
          <w:szCs w:val="18"/>
          <w:lang w:eastAsia="it-IT"/>
        </w:rPr>
        <w:t> </w:t>
      </w:r>
    </w:p>
    <w:p w14:paraId="05A5D078" w14:textId="71D74DA4" w:rsidR="00EE7D40" w:rsidRPr="00EE7D40" w:rsidRDefault="00EE7D40" w:rsidP="00EE7D40">
      <w:pPr>
        <w:shd w:val="clear" w:color="auto" w:fill="FFFFFF"/>
        <w:spacing w:after="225" w:line="240" w:lineRule="auto"/>
        <w:jc w:val="center"/>
        <w:rPr>
          <w:rFonts w:ascii="Titillium Web" w:eastAsia="Times New Roman" w:hAnsi="Titillium Web" w:cs="Times New Roman"/>
          <w:color w:val="333333"/>
          <w:sz w:val="27"/>
          <w:szCs w:val="27"/>
          <w:lang w:eastAsia="it-IT"/>
        </w:rPr>
      </w:pPr>
      <w:r w:rsidRPr="00EE7D40">
        <w:rPr>
          <w:rFonts w:ascii="Titillium Web" w:eastAsia="Times New Roman" w:hAnsi="Titillium Web" w:cs="Times New Roman"/>
          <w:noProof/>
          <w:color w:val="333333"/>
          <w:sz w:val="27"/>
          <w:szCs w:val="27"/>
          <w:lang w:eastAsia="it-IT"/>
        </w:rPr>
        <w:drawing>
          <wp:inline distT="0" distB="0" distL="0" distR="0" wp14:anchorId="2EDD02ED" wp14:editId="5AF13050">
            <wp:extent cx="5422900" cy="3613150"/>
            <wp:effectExtent l="0" t="0" r="635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61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8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7"/>
        <w:gridCol w:w="1022"/>
        <w:gridCol w:w="5001"/>
      </w:tblGrid>
      <w:tr w:rsidR="00EE7D40" w:rsidRPr="00EE7D40" w14:paraId="7439D8D0" w14:textId="77777777" w:rsidTr="00EE7D40">
        <w:trPr>
          <w:trHeight w:val="360"/>
        </w:trPr>
        <w:tc>
          <w:tcPr>
            <w:tcW w:w="6915" w:type="dxa"/>
            <w:shd w:val="clear" w:color="auto" w:fill="auto"/>
            <w:vAlign w:val="center"/>
            <w:hideMark/>
          </w:tcPr>
          <w:p w14:paraId="453B4B95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interno di disciplina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0ECF719E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47466FBF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per la vigilanza degli alunni </w:t>
              </w:r>
            </w:hyperlink>
          </w:p>
        </w:tc>
      </w:tr>
      <w:tr w:rsidR="00EE7D40" w:rsidRPr="00EE7D40" w14:paraId="0F0989D3" w14:textId="77777777" w:rsidTr="00EE7D40">
        <w:trPr>
          <w:trHeight w:val="705"/>
        </w:trPr>
        <w:tc>
          <w:tcPr>
            <w:tcW w:w="6915" w:type="dxa"/>
            <w:shd w:val="clear" w:color="auto" w:fill="auto"/>
            <w:vAlign w:val="center"/>
            <w:hideMark/>
          </w:tcPr>
          <w:p w14:paraId="6A3F8903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7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formazione classi e ammissione alunni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22783632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78C3EA89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8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per le sedute in forma telematica delle riunioni</w:t>
              </w:r>
            </w:hyperlink>
          </w:p>
        </w:tc>
      </w:tr>
      <w:tr w:rsidR="00EE7D40" w:rsidRPr="00EE7D40" w14:paraId="474BC373" w14:textId="77777777" w:rsidTr="00EE7D40">
        <w:trPr>
          <w:trHeight w:val="705"/>
        </w:trPr>
        <w:tc>
          <w:tcPr>
            <w:tcW w:w="6915" w:type="dxa"/>
            <w:shd w:val="clear" w:color="auto" w:fill="auto"/>
            <w:vAlign w:val="center"/>
            <w:hideMark/>
          </w:tcPr>
          <w:p w14:paraId="7BF92776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9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Percorso Musicale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206BC278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61103EF2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0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laboratori d'informatica</w:t>
              </w:r>
            </w:hyperlink>
          </w:p>
        </w:tc>
      </w:tr>
      <w:tr w:rsidR="00EE7D40" w:rsidRPr="00EE7D40" w14:paraId="285B835A" w14:textId="77777777" w:rsidTr="00EE7D40">
        <w:trPr>
          <w:trHeight w:val="360"/>
        </w:trPr>
        <w:tc>
          <w:tcPr>
            <w:tcW w:w="6915" w:type="dxa"/>
            <w:shd w:val="clear" w:color="auto" w:fill="auto"/>
            <w:vAlign w:val="center"/>
            <w:hideMark/>
          </w:tcPr>
          <w:p w14:paraId="4095DE15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1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accesso documentale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0759429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49C1BC24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2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Patto educativo di corresponsabilità</w:t>
              </w:r>
            </w:hyperlink>
          </w:p>
        </w:tc>
      </w:tr>
      <w:tr w:rsidR="00EE7D40" w:rsidRPr="00EE7D40" w14:paraId="25604D49" w14:textId="77777777" w:rsidTr="00EE7D40">
        <w:trPr>
          <w:trHeight w:val="705"/>
        </w:trPr>
        <w:tc>
          <w:tcPr>
            <w:tcW w:w="6915" w:type="dxa"/>
            <w:shd w:val="clear" w:color="auto" w:fill="auto"/>
            <w:vAlign w:val="center"/>
            <w:hideMark/>
          </w:tcPr>
          <w:p w14:paraId="59CAD81B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3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del consiglio d'Istituto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5D1576D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5B13E5B6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4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Patto educativo di corresponsabilità per uscite-viaggi</w:t>
              </w:r>
            </w:hyperlink>
          </w:p>
        </w:tc>
      </w:tr>
      <w:tr w:rsidR="00EE7D40" w:rsidRPr="00EE7D40" w14:paraId="30DFC0A3" w14:textId="77777777" w:rsidTr="00EE7D40">
        <w:trPr>
          <w:trHeight w:val="705"/>
        </w:trPr>
        <w:tc>
          <w:tcPr>
            <w:tcW w:w="6915" w:type="dxa"/>
            <w:shd w:val="clear" w:color="auto" w:fill="auto"/>
            <w:vAlign w:val="center"/>
            <w:hideMark/>
          </w:tcPr>
          <w:p w14:paraId="7A81BF02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5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uscite, visite guidate, viaggi d'istruzione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E89B998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64A1DE73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6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Indirizzi generali consiglio di Istituto </w:t>
              </w:r>
            </w:hyperlink>
          </w:p>
        </w:tc>
      </w:tr>
      <w:tr w:rsidR="00EE7D40" w:rsidRPr="00EE7D40" w14:paraId="5A516A69" w14:textId="77777777" w:rsidTr="00EE7D40">
        <w:trPr>
          <w:trHeight w:val="360"/>
        </w:trPr>
        <w:tc>
          <w:tcPr>
            <w:tcW w:w="6915" w:type="dxa"/>
            <w:shd w:val="clear" w:color="auto" w:fill="auto"/>
            <w:vAlign w:val="center"/>
            <w:hideMark/>
          </w:tcPr>
          <w:p w14:paraId="12EE0569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7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fondo di solidarietà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052389A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7D525345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8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sul divieto di fumare a scuola </w:t>
              </w:r>
            </w:hyperlink>
          </w:p>
        </w:tc>
      </w:tr>
      <w:tr w:rsidR="00EE7D40" w:rsidRPr="00EE7D40" w14:paraId="33E3E31E" w14:textId="77777777" w:rsidTr="00EE7D40">
        <w:trPr>
          <w:trHeight w:val="360"/>
        </w:trPr>
        <w:tc>
          <w:tcPr>
            <w:tcW w:w="6915" w:type="dxa"/>
            <w:shd w:val="clear" w:color="auto" w:fill="auto"/>
            <w:vAlign w:val="center"/>
            <w:hideMark/>
          </w:tcPr>
          <w:p w14:paraId="006C312A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9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orari di funzionamento scuole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1A6C4C4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05D76900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0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Divieto di uso del cellulare </w:t>
              </w:r>
            </w:hyperlink>
          </w:p>
        </w:tc>
      </w:tr>
      <w:tr w:rsidR="00EE7D40" w:rsidRPr="00EE7D40" w14:paraId="12E896B3" w14:textId="77777777" w:rsidTr="00EE7D40">
        <w:trPr>
          <w:trHeight w:val="643"/>
        </w:trPr>
        <w:tc>
          <w:tcPr>
            <w:tcW w:w="6915" w:type="dxa"/>
            <w:shd w:val="clear" w:color="auto" w:fill="auto"/>
            <w:vAlign w:val="center"/>
            <w:hideMark/>
          </w:tcPr>
          <w:p w14:paraId="488CBFA1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1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Regolamento attività negoziale 2019</w:t>
              </w:r>
            </w:hyperlink>
          </w:p>
        </w:tc>
        <w:tc>
          <w:tcPr>
            <w:tcW w:w="1598" w:type="dxa"/>
            <w:shd w:val="clear" w:color="auto" w:fill="auto"/>
            <w:vAlign w:val="center"/>
            <w:hideMark/>
          </w:tcPr>
          <w:p w14:paraId="5AA05323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E7D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7058" w:type="dxa"/>
            <w:shd w:val="clear" w:color="auto" w:fill="auto"/>
            <w:vAlign w:val="center"/>
            <w:hideMark/>
          </w:tcPr>
          <w:p w14:paraId="53A242C6" w14:textId="77777777" w:rsidR="00EE7D40" w:rsidRPr="00EE7D40" w:rsidRDefault="00EE7D40" w:rsidP="00EE7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22" w:tgtFrame="_blank" w:history="1">
              <w:r w:rsidRPr="00EE7D40">
                <w:rPr>
                  <w:rFonts w:ascii="Times New Roman" w:eastAsia="Times New Roman" w:hAnsi="Times New Roman" w:cs="Times New Roman"/>
                  <w:color w:val="0064CB"/>
                  <w:sz w:val="24"/>
                  <w:szCs w:val="24"/>
                  <w:u w:val="single"/>
                  <w:lang w:eastAsia="it-IT"/>
                </w:rPr>
                <w:t>Prevenzione e contrasto del bullismo e cyberbullismo </w:t>
              </w:r>
            </w:hyperlink>
          </w:p>
        </w:tc>
      </w:tr>
    </w:tbl>
    <w:p w14:paraId="65B99BB3" w14:textId="77777777" w:rsidR="00A542D2" w:rsidRDefault="00A542D2"/>
    <w:sectPr w:rsidR="00A542D2" w:rsidSect="00EE7D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40"/>
    <w:rsid w:val="00A542D2"/>
    <w:rsid w:val="00EE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7E64"/>
  <w15:chartTrackingRefBased/>
  <w15:docId w15:val="{9EC4E744-F929-4883-922F-20E67A5F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EE7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EE7D4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E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EE7D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montebelluna2.edu.it/images/regolamenti/REGOLAMENTO_PER_LE_SEDUTE_IN_FORMA_TELEMATICA_DELLE_RIUNIONI.pdf" TargetMode="External"/><Relationship Id="rId13" Type="http://schemas.openxmlformats.org/officeDocument/2006/relationships/hyperlink" Target="https://www.icmontebelluna2.edu.it/images/regolamenti/regolamento_del_consiglio_di_istituto.pdf" TargetMode="External"/><Relationship Id="rId18" Type="http://schemas.openxmlformats.org/officeDocument/2006/relationships/hyperlink" Target="https://www.icmontebelluna2.edu.it/regolamento_divieto_di_fumare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cmontebelluna2.edu.it/images/regolamenti/Regolamento_negoziale.pdf" TargetMode="External"/><Relationship Id="rId7" Type="http://schemas.openxmlformats.org/officeDocument/2006/relationships/hyperlink" Target="https://www.icmontebelluna2.edu.it/images/regolamenti/REGOLAMENTO_FORMAZIONE_CLASSI_E_AMMISSIONE_ALUINNI.pdf" TargetMode="External"/><Relationship Id="rId12" Type="http://schemas.openxmlformats.org/officeDocument/2006/relationships/hyperlink" Target="https://www.icmontebelluna2.edu.it/images/regolamenti/PATTO_EDUCATIVO.pdf" TargetMode="External"/><Relationship Id="rId17" Type="http://schemas.openxmlformats.org/officeDocument/2006/relationships/hyperlink" Target="https://www.icmontebelluna2.edu.it/images/regolamenti/regolamento_fondo_solidariet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cmontebelluna2.edu.it/images/regolamenti/indirizzi_generali_del_Consiglio_di_Istituto.pdf" TargetMode="External"/><Relationship Id="rId20" Type="http://schemas.openxmlformats.org/officeDocument/2006/relationships/hyperlink" Target="https://www.icmontebelluna2.edu.it/images/regolamenti/AVVISO_DIVIETO_USO_CELLULARE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cmontebelluna2.edu.it/images/regolamenti/regolamento_di_vigilanza2.pdf" TargetMode="External"/><Relationship Id="rId11" Type="http://schemas.openxmlformats.org/officeDocument/2006/relationships/hyperlink" Target="https://www.icmontebelluna2.edu.it/images/regolamenti/REGOLAMENTO_ACCESSO_DOCUMENTALE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icmontebelluna2.edu.it/images/regolamenti/REGOLAMENTO_INTERNO_DI_DISCIPLINA_060622.pdf" TargetMode="External"/><Relationship Id="rId15" Type="http://schemas.openxmlformats.org/officeDocument/2006/relationships/hyperlink" Target="https://www.icmontebelluna2.edu.it/images/regolamenti/regolamento_uscite_visite_guidate_e_viaggi_di_istruzione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cmontebelluna2.edu.it/images/regolamenti/Regolamento_laboratorio_di_informatica_IC_MONTEBELLUNA_2.pdf" TargetMode="External"/><Relationship Id="rId19" Type="http://schemas.openxmlformats.org/officeDocument/2006/relationships/hyperlink" Target="https://www.icmontebelluna2.edu.it/images/regolamenti/REGOLAMENTO_ORARI_FUNZIONAMENTO_SCUOLE_22_23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icmontebelluna2.edu.it/images/regolamenti/REGOLAMENTO_PERCORSO_MUSICALE_23.pdf" TargetMode="External"/><Relationship Id="rId14" Type="http://schemas.openxmlformats.org/officeDocument/2006/relationships/hyperlink" Target="https://www.icmontebelluna2.edu.it/images/regolamenti/patto_educativo_di_corresponsabilit.pdf" TargetMode="External"/><Relationship Id="rId22" Type="http://schemas.openxmlformats.org/officeDocument/2006/relationships/hyperlink" Target="https://www.icmontebelluna2.edu.it/images/regolamenti/bullism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Biral</dc:creator>
  <cp:keywords/>
  <dc:description/>
  <cp:lastModifiedBy>Chiara Biral</cp:lastModifiedBy>
  <cp:revision>1</cp:revision>
  <dcterms:created xsi:type="dcterms:W3CDTF">2023-03-20T12:00:00Z</dcterms:created>
  <dcterms:modified xsi:type="dcterms:W3CDTF">2023-03-20T12:00:00Z</dcterms:modified>
</cp:coreProperties>
</file>