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DCCA2" w14:textId="77777777" w:rsidR="00A33AD9" w:rsidRPr="00A33AD9" w:rsidRDefault="00A33AD9" w:rsidP="00A33AD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33AD9"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it-IT"/>
        </w:rPr>
        <w:t>REPERTORIO DESCRIZIONI PER GIUDIZIO DISCIPLINARE</w:t>
      </w:r>
    </w:p>
    <w:p w14:paraId="3E505977" w14:textId="77777777" w:rsidR="00A33AD9" w:rsidRPr="00A33AD9" w:rsidRDefault="00A33AD9" w:rsidP="00A33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B84F263" w14:textId="66E2FED3" w:rsidR="00A33AD9" w:rsidRDefault="00A33AD9" w:rsidP="00A33AD9">
      <w:pPr>
        <w:spacing w:after="24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it-IT"/>
        </w:rPr>
      </w:pPr>
      <w:r w:rsidRPr="00A33AD9"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it-IT"/>
        </w:rPr>
        <w:t>Disciplina: EDUCAZIONE CIVICA</w:t>
      </w:r>
    </w:p>
    <w:p w14:paraId="2D56CE61" w14:textId="77777777" w:rsidR="00A33AD9" w:rsidRPr="00A33AD9" w:rsidRDefault="00A33AD9" w:rsidP="00A33AD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66E9264" w14:textId="2BBBA99F" w:rsidR="00F44B23" w:rsidRPr="003A2BBA" w:rsidRDefault="00F44B23" w:rsidP="00F44B23">
      <w:pPr>
        <w:rPr>
          <w:rFonts w:ascii="Trebuchet MS" w:hAnsi="Trebuchet MS" w:cstheme="minorHAnsi"/>
          <w:b/>
          <w:sz w:val="28"/>
          <w:szCs w:val="28"/>
        </w:rPr>
      </w:pPr>
      <w:r w:rsidRPr="003A2BBA">
        <w:rPr>
          <w:rFonts w:ascii="Trebuchet MS" w:hAnsi="Trebuchet MS" w:cstheme="minorHAnsi"/>
          <w:b/>
          <w:sz w:val="28"/>
          <w:szCs w:val="28"/>
        </w:rPr>
        <w:t xml:space="preserve">CLASSI PRIME-SECONDE-TERZE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39"/>
        <w:gridCol w:w="3139"/>
        <w:gridCol w:w="3138"/>
        <w:gridCol w:w="3139"/>
        <w:gridCol w:w="3139"/>
      </w:tblGrid>
      <w:tr w:rsidR="003A2BBA" w:rsidRPr="003A2BBA" w14:paraId="6C0736C2" w14:textId="77777777" w:rsidTr="006657B6">
        <w:tc>
          <w:tcPr>
            <w:tcW w:w="3139" w:type="dxa"/>
            <w:vMerge w:val="restart"/>
          </w:tcPr>
          <w:p w14:paraId="3925698B" w14:textId="77777777" w:rsidR="003A2BBA" w:rsidRDefault="003A2BBA" w:rsidP="003A2BBA">
            <w:pPr>
              <w:rPr>
                <w:rFonts w:ascii="Trebuchet MS" w:hAnsi="Trebuchet MS" w:cstheme="minorHAnsi"/>
                <w:b/>
                <w:bCs/>
                <w:sz w:val="24"/>
                <w:szCs w:val="24"/>
              </w:rPr>
            </w:pPr>
            <w:bookmarkStart w:id="0" w:name="_Hlk62899061"/>
            <w:bookmarkStart w:id="1" w:name="_Hlk118824711"/>
            <w:r>
              <w:rPr>
                <w:rFonts w:ascii="Trebuchet MS" w:hAnsi="Trebuchet MS" w:cstheme="minorHAnsi"/>
                <w:b/>
                <w:bCs/>
                <w:sz w:val="24"/>
                <w:szCs w:val="24"/>
              </w:rPr>
              <w:t>NUCLEI TEMATICI</w:t>
            </w:r>
          </w:p>
          <w:p w14:paraId="73D8082D" w14:textId="06B93E55" w:rsidR="003A2BBA" w:rsidRPr="003A2BBA" w:rsidRDefault="003A2BBA" w:rsidP="003A2BBA">
            <w:pPr>
              <w:rPr>
                <w:rFonts w:ascii="Trebuchet MS" w:hAnsi="Trebuchet MS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555" w:type="dxa"/>
            <w:gridSpan w:val="4"/>
          </w:tcPr>
          <w:p w14:paraId="513EA9DC" w14:textId="36BE658D" w:rsidR="003A2BBA" w:rsidRPr="003A2BBA" w:rsidRDefault="003A2BBA" w:rsidP="003A2BBA">
            <w:pPr>
              <w:rPr>
                <w:rFonts w:ascii="Trebuchet MS" w:hAnsi="Trebuchet MS" w:cstheme="minorHAnsi"/>
              </w:rPr>
            </w:pPr>
            <w:r w:rsidRPr="003A2BBA">
              <w:rPr>
                <w:rFonts w:ascii="Trebuchet MS" w:hAnsi="Trebuchet MS"/>
                <w:b/>
                <w:bCs/>
                <w:color w:val="000000"/>
              </w:rPr>
              <w:t>Conoscere e comprendere regole e norme della convivenza democratica e le principali forme di organizzazione sociale.</w:t>
            </w:r>
          </w:p>
        </w:tc>
      </w:tr>
      <w:tr w:rsidR="003A2BBA" w:rsidRPr="003A2BBA" w14:paraId="7E0FD313" w14:textId="77777777" w:rsidTr="006657B6">
        <w:tc>
          <w:tcPr>
            <w:tcW w:w="3139" w:type="dxa"/>
            <w:vMerge/>
          </w:tcPr>
          <w:p w14:paraId="4F1216D6" w14:textId="77777777" w:rsidR="003A2BBA" w:rsidRDefault="003A2BBA" w:rsidP="003A2BBA">
            <w:pPr>
              <w:rPr>
                <w:rFonts w:ascii="Trebuchet MS" w:hAnsi="Trebuchet MS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555" w:type="dxa"/>
            <w:gridSpan w:val="4"/>
          </w:tcPr>
          <w:p w14:paraId="0402E4CA" w14:textId="48837C28" w:rsidR="003A2BBA" w:rsidRPr="003A2BBA" w:rsidRDefault="003A2BBA" w:rsidP="003A2BBA">
            <w:pPr>
              <w:rPr>
                <w:rFonts w:ascii="Trebuchet MS" w:hAnsi="Trebuchet MS"/>
                <w:b/>
                <w:bCs/>
                <w:color w:val="000000"/>
              </w:rPr>
            </w:pPr>
            <w:r w:rsidRPr="003A2BBA">
              <w:rPr>
                <w:rFonts w:ascii="Trebuchet MS" w:hAnsi="Trebuchet MS"/>
                <w:b/>
                <w:bCs/>
                <w:color w:val="000000"/>
              </w:rPr>
              <w:t>Osservare e riconoscere comportamenti e stili di vita rispettosi della salute e per la sostenibilità ambientale.</w:t>
            </w:r>
          </w:p>
        </w:tc>
      </w:tr>
      <w:tr w:rsidR="003A2BBA" w:rsidRPr="003A2BBA" w14:paraId="426A2E1D" w14:textId="77777777" w:rsidTr="006657B6">
        <w:tc>
          <w:tcPr>
            <w:tcW w:w="3139" w:type="dxa"/>
            <w:vMerge/>
          </w:tcPr>
          <w:p w14:paraId="5F9CFC98" w14:textId="77777777" w:rsidR="003A2BBA" w:rsidRDefault="003A2BBA" w:rsidP="003A2BBA">
            <w:pPr>
              <w:rPr>
                <w:rFonts w:ascii="Trebuchet MS" w:hAnsi="Trebuchet MS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555" w:type="dxa"/>
            <w:gridSpan w:val="4"/>
          </w:tcPr>
          <w:p w14:paraId="24934FD4" w14:textId="3FD3ED08" w:rsidR="003A2BBA" w:rsidRPr="003A2BBA" w:rsidRDefault="003A2BBA" w:rsidP="003A2BBA">
            <w:pPr>
              <w:rPr>
                <w:rFonts w:ascii="Trebuchet MS" w:hAnsi="Trebuchet MS"/>
                <w:b/>
                <w:bCs/>
                <w:color w:val="000000"/>
              </w:rPr>
            </w:pPr>
            <w:r w:rsidRPr="003A2BBA">
              <w:rPr>
                <w:rFonts w:ascii="Trebuchet MS" w:hAnsi="Trebuchet MS"/>
                <w:b/>
                <w:bCs/>
                <w:color w:val="000000"/>
              </w:rPr>
              <w:t>Riconoscere comportamenti corretti nell’uso degli strumenti digitali e della rete.</w:t>
            </w:r>
          </w:p>
        </w:tc>
      </w:tr>
      <w:bookmarkEnd w:id="1"/>
      <w:tr w:rsidR="003A2BBA" w:rsidRPr="003A2BBA" w14:paraId="12618A07" w14:textId="77777777" w:rsidTr="00A33AD9">
        <w:tc>
          <w:tcPr>
            <w:tcW w:w="3139" w:type="dxa"/>
          </w:tcPr>
          <w:p w14:paraId="79A70FBA" w14:textId="5106ED23" w:rsidR="003A2BBA" w:rsidRDefault="003A2BBA" w:rsidP="003A2BBA">
            <w:pPr>
              <w:rPr>
                <w:rFonts w:ascii="Trebuchet MS" w:hAnsi="Trebuchet MS" w:cstheme="minorHAnsi"/>
                <w:b/>
                <w:bCs/>
                <w:sz w:val="24"/>
                <w:szCs w:val="24"/>
              </w:rPr>
            </w:pPr>
            <w:r>
              <w:rPr>
                <w:rFonts w:ascii="Trebuchet MS" w:hAnsi="Trebuchet MS" w:cstheme="minorHAnsi"/>
                <w:b/>
                <w:bCs/>
                <w:sz w:val="24"/>
                <w:szCs w:val="24"/>
              </w:rPr>
              <w:t>CONOSCENZE E ABILIT</w:t>
            </w:r>
            <w:r w:rsidR="00A33AD9">
              <w:rPr>
                <w:rFonts w:ascii="Trebuchet MS" w:hAnsi="Trebuchet MS" w:cstheme="minorHAns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555" w:type="dxa"/>
            <w:gridSpan w:val="4"/>
            <w:vAlign w:val="center"/>
          </w:tcPr>
          <w:p w14:paraId="761BCF3C" w14:textId="77777777" w:rsidR="00A33AD9" w:rsidRPr="00A33AD9" w:rsidRDefault="00A33AD9" w:rsidP="00A33AD9">
            <w:pPr>
              <w:pStyle w:val="NormaleWeb"/>
              <w:numPr>
                <w:ilvl w:val="0"/>
                <w:numId w:val="4"/>
              </w:numPr>
              <w:spacing w:before="0" w:beforeAutospacing="0" w:after="0" w:afterAutospacing="0"/>
              <w:ind w:left="717"/>
              <w:textAlignment w:val="baseline"/>
              <w:rPr>
                <w:rFonts w:ascii="Trebuchet MS" w:hAnsi="Trebuchet MS" w:cs="Calibri"/>
                <w:color w:val="000000"/>
                <w:sz w:val="20"/>
                <w:szCs w:val="20"/>
              </w:rPr>
            </w:pPr>
            <w:r w:rsidRPr="00A33AD9">
              <w:rPr>
                <w:rFonts w:ascii="Trebuchet MS" w:hAnsi="Trebuchet MS" w:cs="Calibri"/>
                <w:color w:val="000000"/>
                <w:sz w:val="20"/>
                <w:szCs w:val="20"/>
              </w:rPr>
              <w:t>Conoscere i principi su cui si fonda la convivenza: le regole a scuola, in famiglia e in altri luoghi di esperienza dei bambini nel contesto di comunità con attenzione alla sostenibilità, alla salute, all’accesso e alla riservatezza delle informazioni.</w:t>
            </w:r>
          </w:p>
          <w:p w14:paraId="19133EEB" w14:textId="5868CE6F" w:rsidR="003A2BBA" w:rsidRPr="00A33AD9" w:rsidRDefault="00A33AD9" w:rsidP="00A33AD9">
            <w:pPr>
              <w:pStyle w:val="NormaleWeb"/>
              <w:numPr>
                <w:ilvl w:val="0"/>
                <w:numId w:val="4"/>
              </w:numPr>
              <w:spacing w:before="0" w:beforeAutospacing="0" w:after="160" w:afterAutospacing="0"/>
              <w:ind w:left="717"/>
              <w:textAlignment w:val="baseline"/>
              <w:rPr>
                <w:rFonts w:ascii="Trebuchet MS" w:hAnsi="Trebuchet MS" w:cs="Calibri"/>
                <w:color w:val="000000"/>
                <w:sz w:val="20"/>
                <w:szCs w:val="20"/>
              </w:rPr>
            </w:pPr>
            <w:r w:rsidRPr="00A33AD9">
              <w:rPr>
                <w:rFonts w:ascii="Trebuchet MS" w:hAnsi="Trebuchet MS" w:cs="Calibri"/>
                <w:color w:val="000000"/>
                <w:sz w:val="20"/>
                <w:szCs w:val="20"/>
              </w:rPr>
              <w:t>Portare il proprio contributo di riflessione su quanto appreso.</w:t>
            </w:r>
          </w:p>
        </w:tc>
      </w:tr>
      <w:tr w:rsidR="003A2BBA" w:rsidRPr="003A2BBA" w14:paraId="576BBC3A" w14:textId="77777777" w:rsidTr="00980FA2">
        <w:tc>
          <w:tcPr>
            <w:tcW w:w="3139" w:type="dxa"/>
            <w:vAlign w:val="center"/>
          </w:tcPr>
          <w:p w14:paraId="7CE2D03A" w14:textId="54C42E26" w:rsidR="003A2BBA" w:rsidRPr="003A2BBA" w:rsidRDefault="003A2BBA" w:rsidP="003A2BBA">
            <w:pPr>
              <w:rPr>
                <w:rFonts w:ascii="Trebuchet MS" w:hAnsi="Trebuchet MS" w:cstheme="minorHAnsi"/>
                <w:b/>
                <w:bCs/>
                <w:sz w:val="24"/>
                <w:szCs w:val="24"/>
              </w:rPr>
            </w:pPr>
            <w:r w:rsidRPr="003A2BBA">
              <w:rPr>
                <w:rFonts w:ascii="Trebuchet MS" w:hAnsi="Trebuchet MS" w:cstheme="minorHAnsi"/>
                <w:b/>
                <w:bCs/>
                <w:sz w:val="24"/>
                <w:szCs w:val="24"/>
              </w:rPr>
              <w:t>LIVELLI</w:t>
            </w:r>
          </w:p>
        </w:tc>
        <w:tc>
          <w:tcPr>
            <w:tcW w:w="3139" w:type="dxa"/>
            <w:shd w:val="clear" w:color="auto" w:fill="FBE4D5" w:themeFill="accent2" w:themeFillTint="33"/>
            <w:vAlign w:val="center"/>
          </w:tcPr>
          <w:p w14:paraId="11201506" w14:textId="388D63FB" w:rsidR="003A2BBA" w:rsidRPr="003A2BBA" w:rsidRDefault="003A2BBA" w:rsidP="003A2BBA">
            <w:pPr>
              <w:jc w:val="center"/>
              <w:rPr>
                <w:rFonts w:ascii="Trebuchet MS" w:hAnsi="Trebuchet MS" w:cstheme="minorHAnsi"/>
                <w:b/>
                <w:bCs/>
              </w:rPr>
            </w:pPr>
            <w:r w:rsidRPr="003A2BBA">
              <w:rPr>
                <w:rFonts w:ascii="Trebuchet MS" w:hAnsi="Trebuchet MS" w:cstheme="minorHAnsi"/>
                <w:b/>
                <w:bCs/>
              </w:rPr>
              <w:t>IN VIA DI PRIMA ACQUISIZIONE</w:t>
            </w:r>
          </w:p>
        </w:tc>
        <w:tc>
          <w:tcPr>
            <w:tcW w:w="3138" w:type="dxa"/>
            <w:shd w:val="clear" w:color="auto" w:fill="FFF2CC" w:themeFill="accent4" w:themeFillTint="33"/>
            <w:vAlign w:val="center"/>
          </w:tcPr>
          <w:p w14:paraId="245B3596" w14:textId="45728B5F" w:rsidR="003A2BBA" w:rsidRPr="003A2BBA" w:rsidRDefault="003A2BBA" w:rsidP="003A2BBA">
            <w:pPr>
              <w:jc w:val="center"/>
              <w:rPr>
                <w:rFonts w:ascii="Trebuchet MS" w:hAnsi="Trebuchet MS" w:cstheme="minorHAnsi"/>
                <w:b/>
                <w:bCs/>
              </w:rPr>
            </w:pPr>
            <w:r w:rsidRPr="003A2BBA">
              <w:rPr>
                <w:rFonts w:ascii="Trebuchet MS" w:hAnsi="Trebuchet MS" w:cstheme="minorHAnsi"/>
                <w:b/>
                <w:bCs/>
              </w:rPr>
              <w:t>BASE</w:t>
            </w:r>
          </w:p>
        </w:tc>
        <w:tc>
          <w:tcPr>
            <w:tcW w:w="3139" w:type="dxa"/>
            <w:shd w:val="clear" w:color="auto" w:fill="E2EFD9" w:themeFill="accent6" w:themeFillTint="33"/>
            <w:vAlign w:val="center"/>
          </w:tcPr>
          <w:p w14:paraId="5A23805A" w14:textId="0E5DE1B0" w:rsidR="003A2BBA" w:rsidRPr="003A2BBA" w:rsidRDefault="003A2BBA" w:rsidP="003A2BBA">
            <w:pPr>
              <w:jc w:val="center"/>
              <w:rPr>
                <w:rFonts w:ascii="Trebuchet MS" w:hAnsi="Trebuchet MS" w:cstheme="minorHAnsi"/>
                <w:b/>
                <w:bCs/>
              </w:rPr>
            </w:pPr>
            <w:r w:rsidRPr="003A2BBA">
              <w:rPr>
                <w:rFonts w:ascii="Trebuchet MS" w:hAnsi="Trebuchet MS" w:cstheme="minorHAnsi"/>
                <w:b/>
                <w:bCs/>
              </w:rPr>
              <w:t>INTERMEDIO</w:t>
            </w:r>
          </w:p>
        </w:tc>
        <w:tc>
          <w:tcPr>
            <w:tcW w:w="3139" w:type="dxa"/>
            <w:shd w:val="clear" w:color="auto" w:fill="DEEAF6" w:themeFill="accent5" w:themeFillTint="33"/>
            <w:vAlign w:val="center"/>
          </w:tcPr>
          <w:p w14:paraId="1EFFD3C4" w14:textId="5659A5E9" w:rsidR="003A2BBA" w:rsidRPr="003A2BBA" w:rsidRDefault="003A2BBA" w:rsidP="003A2BBA">
            <w:pPr>
              <w:jc w:val="center"/>
              <w:rPr>
                <w:rFonts w:ascii="Trebuchet MS" w:hAnsi="Trebuchet MS" w:cstheme="minorHAnsi"/>
                <w:b/>
                <w:bCs/>
              </w:rPr>
            </w:pPr>
            <w:r w:rsidRPr="003A2BBA">
              <w:rPr>
                <w:rFonts w:ascii="Trebuchet MS" w:hAnsi="Trebuchet MS" w:cstheme="minorHAnsi"/>
                <w:b/>
                <w:bCs/>
              </w:rPr>
              <w:t>AVANZATO</w:t>
            </w:r>
          </w:p>
        </w:tc>
      </w:tr>
      <w:tr w:rsidR="003A2BBA" w:rsidRPr="003A2BBA" w14:paraId="7EB016E7" w14:textId="77777777" w:rsidTr="00980FA2">
        <w:tc>
          <w:tcPr>
            <w:tcW w:w="3139" w:type="dxa"/>
          </w:tcPr>
          <w:p w14:paraId="0567BB57" w14:textId="18908270" w:rsidR="003A2BBA" w:rsidRPr="003A2BBA" w:rsidRDefault="003A2BBA" w:rsidP="003A2BBA">
            <w:pPr>
              <w:rPr>
                <w:rFonts w:ascii="Trebuchet MS" w:hAnsi="Trebuchet MS" w:cstheme="minorHAnsi"/>
                <w:b/>
                <w:bCs/>
                <w:sz w:val="24"/>
                <w:szCs w:val="24"/>
              </w:rPr>
            </w:pPr>
            <w:r w:rsidRPr="003A2BBA">
              <w:rPr>
                <w:rFonts w:ascii="Trebuchet MS" w:hAnsi="Trebuchet MS" w:cstheme="minorHAnsi"/>
                <w:b/>
                <w:bCs/>
                <w:sz w:val="24"/>
                <w:szCs w:val="24"/>
              </w:rPr>
              <w:t>DESCRITTORI</w:t>
            </w:r>
          </w:p>
        </w:tc>
        <w:tc>
          <w:tcPr>
            <w:tcW w:w="3139" w:type="dxa"/>
            <w:shd w:val="clear" w:color="auto" w:fill="FBE4D5" w:themeFill="accent2" w:themeFillTint="33"/>
          </w:tcPr>
          <w:p w14:paraId="69E961B7" w14:textId="77777777" w:rsidR="003A2BBA" w:rsidRPr="003A2BBA" w:rsidRDefault="003A2BBA" w:rsidP="003A2BBA">
            <w:pPr>
              <w:rPr>
                <w:rFonts w:ascii="Trebuchet MS" w:hAnsi="Trebuchet MS" w:cstheme="minorHAnsi"/>
              </w:rPr>
            </w:pPr>
            <w:r w:rsidRPr="003A2BBA">
              <w:rPr>
                <w:rFonts w:ascii="Trebuchet MS" w:hAnsi="Trebuchet MS" w:cstheme="minorHAnsi"/>
              </w:rPr>
              <w:t xml:space="preserve">Le conoscenze sui temi proposti sono essenziali e recuperabili con l’aiuto dell’insegnante. </w:t>
            </w:r>
          </w:p>
          <w:p w14:paraId="778AB4D8" w14:textId="3956A184" w:rsidR="003A2BBA" w:rsidRPr="003A2BBA" w:rsidRDefault="003A2BBA" w:rsidP="003A2BBA">
            <w:pPr>
              <w:rPr>
                <w:rFonts w:ascii="Trebuchet MS" w:hAnsi="Trebuchet MS" w:cstheme="minorHAnsi"/>
                <w:sz w:val="24"/>
                <w:szCs w:val="24"/>
              </w:rPr>
            </w:pPr>
            <w:r w:rsidRPr="003A2BBA">
              <w:rPr>
                <w:rFonts w:ascii="Trebuchet MS" w:hAnsi="Trebuchet MS" w:cstheme="minorHAnsi"/>
              </w:rPr>
              <w:t>Fatica a portare il proprio contributo anche se sollecitato dall’insegnante.</w:t>
            </w:r>
          </w:p>
        </w:tc>
        <w:tc>
          <w:tcPr>
            <w:tcW w:w="3138" w:type="dxa"/>
            <w:shd w:val="clear" w:color="auto" w:fill="FFF2CC" w:themeFill="accent4" w:themeFillTint="33"/>
          </w:tcPr>
          <w:p w14:paraId="5B3B36F0" w14:textId="77777777" w:rsidR="003A2BBA" w:rsidRPr="003A2BBA" w:rsidRDefault="003A2BBA" w:rsidP="003A2BBA">
            <w:pPr>
              <w:rPr>
                <w:rFonts w:ascii="Trebuchet MS" w:hAnsi="Trebuchet MS" w:cstheme="minorHAnsi"/>
              </w:rPr>
            </w:pPr>
            <w:r w:rsidRPr="003A2BBA">
              <w:rPr>
                <w:rFonts w:ascii="Trebuchet MS" w:hAnsi="Trebuchet MS" w:cstheme="minorHAnsi"/>
              </w:rPr>
              <w:t xml:space="preserve">Le conoscenze sui temi proposti sono sufficientemente consolidate e recuperabili con qualche aiuto da parte dell’insegnante. </w:t>
            </w:r>
          </w:p>
          <w:p w14:paraId="1F48C42C" w14:textId="09B76AC2" w:rsidR="003A2BBA" w:rsidRPr="003A2BBA" w:rsidRDefault="003A2BBA" w:rsidP="003A2BBA">
            <w:pPr>
              <w:rPr>
                <w:rFonts w:ascii="Trebuchet MS" w:hAnsi="Trebuchet MS" w:cstheme="minorHAnsi"/>
                <w:sz w:val="24"/>
                <w:szCs w:val="24"/>
              </w:rPr>
            </w:pPr>
            <w:r w:rsidRPr="003A2BBA">
              <w:rPr>
                <w:rFonts w:ascii="Trebuchet MS" w:hAnsi="Trebuchet MS" w:cstheme="minorHAnsi"/>
              </w:rPr>
              <w:t>È in grado di portare il suo semplice contributo, se sollecitato.</w:t>
            </w:r>
          </w:p>
        </w:tc>
        <w:tc>
          <w:tcPr>
            <w:tcW w:w="3139" w:type="dxa"/>
            <w:shd w:val="clear" w:color="auto" w:fill="E2EFD9" w:themeFill="accent6" w:themeFillTint="33"/>
          </w:tcPr>
          <w:p w14:paraId="3E467B85" w14:textId="77777777" w:rsidR="003A2BBA" w:rsidRPr="003A2BBA" w:rsidRDefault="003A2BBA" w:rsidP="003A2BBA">
            <w:pPr>
              <w:rPr>
                <w:rFonts w:ascii="Trebuchet MS" w:hAnsi="Trebuchet MS" w:cstheme="minorHAnsi"/>
              </w:rPr>
            </w:pPr>
            <w:r w:rsidRPr="003A2BBA">
              <w:rPr>
                <w:rFonts w:ascii="Trebuchet MS" w:hAnsi="Trebuchet MS" w:cstheme="minorHAnsi"/>
              </w:rPr>
              <w:t>Le conoscenze sui temi proposti sono quasi del tutto consolidate.</w:t>
            </w:r>
          </w:p>
          <w:p w14:paraId="30FD7030" w14:textId="77777777" w:rsidR="003A2BBA" w:rsidRPr="003A2BBA" w:rsidRDefault="003A2BBA" w:rsidP="003A2BBA">
            <w:pPr>
              <w:rPr>
                <w:rFonts w:ascii="Trebuchet MS" w:hAnsi="Trebuchet MS" w:cstheme="minorHAnsi"/>
              </w:rPr>
            </w:pPr>
            <w:r w:rsidRPr="003A2BBA">
              <w:rPr>
                <w:rFonts w:ascii="Trebuchet MS" w:hAnsi="Trebuchet MS" w:cstheme="minorHAnsi"/>
              </w:rPr>
              <w:t>È in grado di portare il suo contributo alla riflessione in autonomia.</w:t>
            </w:r>
          </w:p>
          <w:p w14:paraId="459A8FA5" w14:textId="77777777" w:rsidR="003A2BBA" w:rsidRPr="003A2BBA" w:rsidRDefault="003A2BBA" w:rsidP="003A2BBA">
            <w:pPr>
              <w:rPr>
                <w:rFonts w:ascii="Trebuchet MS" w:hAnsi="Trebuchet MS" w:cstheme="minorHAnsi"/>
                <w:sz w:val="24"/>
                <w:szCs w:val="24"/>
              </w:rPr>
            </w:pPr>
          </w:p>
        </w:tc>
        <w:tc>
          <w:tcPr>
            <w:tcW w:w="3139" w:type="dxa"/>
            <w:shd w:val="clear" w:color="auto" w:fill="DEEAF6" w:themeFill="accent5" w:themeFillTint="33"/>
          </w:tcPr>
          <w:p w14:paraId="05D1CB6A" w14:textId="77777777" w:rsidR="003A2BBA" w:rsidRPr="003A2BBA" w:rsidRDefault="003A2BBA" w:rsidP="003A2BBA">
            <w:pPr>
              <w:rPr>
                <w:rFonts w:ascii="Trebuchet MS" w:hAnsi="Trebuchet MS" w:cstheme="minorHAnsi"/>
              </w:rPr>
            </w:pPr>
            <w:r w:rsidRPr="003A2BBA">
              <w:rPr>
                <w:rFonts w:ascii="Trebuchet MS" w:hAnsi="Trebuchet MS" w:cstheme="minorHAnsi"/>
              </w:rPr>
              <w:t>Le conoscenze sui temi proposti sono del tutto consolidate.</w:t>
            </w:r>
          </w:p>
          <w:p w14:paraId="5585879B" w14:textId="5C7566AA" w:rsidR="003A2BBA" w:rsidRPr="003A2BBA" w:rsidRDefault="003A2BBA" w:rsidP="003A2BBA">
            <w:pPr>
              <w:rPr>
                <w:rFonts w:ascii="Trebuchet MS" w:hAnsi="Trebuchet MS" w:cstheme="minorHAnsi"/>
              </w:rPr>
            </w:pPr>
            <w:r w:rsidRPr="003A2BBA">
              <w:rPr>
                <w:rFonts w:ascii="Trebuchet MS" w:hAnsi="Trebuchet MS" w:cstheme="minorHAnsi"/>
              </w:rPr>
              <w:t>È in grado di portare il suo contributo alla riflessione in modo personale ed originale.</w:t>
            </w:r>
          </w:p>
        </w:tc>
      </w:tr>
      <w:bookmarkEnd w:id="0"/>
    </w:tbl>
    <w:p w14:paraId="2AC4A1B6" w14:textId="76381E06" w:rsidR="00980FA2" w:rsidRDefault="00980FA2" w:rsidP="00B625AD">
      <w:pPr>
        <w:rPr>
          <w:rFonts w:cstheme="minorHAnsi"/>
          <w:b/>
          <w:sz w:val="28"/>
          <w:szCs w:val="28"/>
        </w:rPr>
      </w:pPr>
    </w:p>
    <w:p w14:paraId="61E4D49F" w14:textId="22BDCF20" w:rsidR="00A33AD9" w:rsidRDefault="00A33AD9" w:rsidP="00B625AD">
      <w:pPr>
        <w:rPr>
          <w:rFonts w:cstheme="minorHAnsi"/>
          <w:b/>
          <w:sz w:val="28"/>
          <w:szCs w:val="28"/>
        </w:rPr>
      </w:pPr>
    </w:p>
    <w:p w14:paraId="66BFBFA9" w14:textId="6528A9B5" w:rsidR="00A33AD9" w:rsidRDefault="00A33AD9" w:rsidP="00B625AD">
      <w:pPr>
        <w:rPr>
          <w:rFonts w:cstheme="minorHAnsi"/>
          <w:b/>
          <w:sz w:val="28"/>
          <w:szCs w:val="28"/>
        </w:rPr>
      </w:pPr>
    </w:p>
    <w:p w14:paraId="6403737F" w14:textId="77777777" w:rsidR="00A33AD9" w:rsidRDefault="00A33AD9" w:rsidP="00B625AD">
      <w:pPr>
        <w:rPr>
          <w:rFonts w:cstheme="minorHAnsi"/>
          <w:b/>
          <w:sz w:val="28"/>
          <w:szCs w:val="28"/>
        </w:rPr>
      </w:pPr>
    </w:p>
    <w:p w14:paraId="6CE7F6A3" w14:textId="6175316A" w:rsidR="00B625AD" w:rsidRDefault="00B625AD" w:rsidP="00B625AD">
      <w:pPr>
        <w:rPr>
          <w:rFonts w:cstheme="minorHAnsi"/>
          <w:b/>
          <w:sz w:val="28"/>
          <w:szCs w:val="28"/>
        </w:rPr>
      </w:pPr>
      <w:r w:rsidRPr="00B625AD">
        <w:rPr>
          <w:rFonts w:cstheme="minorHAnsi"/>
          <w:b/>
          <w:sz w:val="28"/>
          <w:szCs w:val="28"/>
        </w:rPr>
        <w:lastRenderedPageBreak/>
        <w:t xml:space="preserve">CLASSI </w:t>
      </w:r>
      <w:r>
        <w:rPr>
          <w:rFonts w:cstheme="minorHAnsi"/>
          <w:b/>
          <w:sz w:val="28"/>
          <w:szCs w:val="28"/>
        </w:rPr>
        <w:t>QUARTE - QUINTE</w:t>
      </w:r>
      <w:r w:rsidRPr="00B625AD">
        <w:rPr>
          <w:rFonts w:cstheme="minorHAnsi"/>
          <w:b/>
          <w:sz w:val="28"/>
          <w:szCs w:val="28"/>
        </w:rPr>
        <w:t xml:space="preserve">  </w:t>
      </w:r>
    </w:p>
    <w:p w14:paraId="67F5A691" w14:textId="77777777" w:rsidR="00A33AD9" w:rsidRPr="00B625AD" w:rsidRDefault="00A33AD9" w:rsidP="00B625AD">
      <w:pPr>
        <w:rPr>
          <w:rFonts w:cstheme="minorHAnsi"/>
          <w:b/>
          <w:sz w:val="28"/>
          <w:szCs w:val="28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3139"/>
        <w:gridCol w:w="3139"/>
        <w:gridCol w:w="3138"/>
        <w:gridCol w:w="3139"/>
        <w:gridCol w:w="3139"/>
      </w:tblGrid>
      <w:tr w:rsidR="00A33AD9" w:rsidRPr="00B625AD" w14:paraId="4AE01A9C" w14:textId="77777777" w:rsidTr="00C25DCD">
        <w:tc>
          <w:tcPr>
            <w:tcW w:w="3139" w:type="dxa"/>
            <w:vMerge w:val="restart"/>
          </w:tcPr>
          <w:p w14:paraId="0E95B2AF" w14:textId="77777777" w:rsidR="00A33AD9" w:rsidRDefault="00A33AD9" w:rsidP="00A33AD9">
            <w:pPr>
              <w:rPr>
                <w:rFonts w:ascii="Trebuchet MS" w:hAnsi="Trebuchet MS" w:cstheme="minorHAnsi"/>
                <w:b/>
                <w:bCs/>
                <w:sz w:val="24"/>
                <w:szCs w:val="24"/>
              </w:rPr>
            </w:pPr>
            <w:r>
              <w:rPr>
                <w:rFonts w:ascii="Trebuchet MS" w:hAnsi="Trebuchet MS" w:cstheme="minorHAnsi"/>
                <w:b/>
                <w:bCs/>
                <w:sz w:val="24"/>
                <w:szCs w:val="24"/>
              </w:rPr>
              <w:t>NUCLEI TEMATICI</w:t>
            </w:r>
          </w:p>
          <w:p w14:paraId="59A84AB6" w14:textId="77777777" w:rsidR="00A33AD9" w:rsidRPr="00B625AD" w:rsidRDefault="00A33AD9" w:rsidP="00A33AD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555" w:type="dxa"/>
            <w:gridSpan w:val="4"/>
          </w:tcPr>
          <w:p w14:paraId="28471AE9" w14:textId="1FF4A391" w:rsidR="00A33AD9" w:rsidRPr="00A33AD9" w:rsidRDefault="00A33AD9" w:rsidP="00A33AD9">
            <w:pPr>
              <w:rPr>
                <w:rFonts w:cstheme="minorHAnsi"/>
              </w:rPr>
            </w:pPr>
            <w:r w:rsidRPr="003A2BBA">
              <w:rPr>
                <w:rFonts w:ascii="Trebuchet MS" w:hAnsi="Trebuchet MS"/>
                <w:b/>
                <w:bCs/>
                <w:color w:val="000000"/>
              </w:rPr>
              <w:t>Conoscere e comprendere regole e norme della convivenza democratica e le principali forme di organizzazione sociale.</w:t>
            </w:r>
          </w:p>
        </w:tc>
      </w:tr>
      <w:tr w:rsidR="00A33AD9" w:rsidRPr="00B625AD" w14:paraId="45DED72B" w14:textId="77777777" w:rsidTr="00C25DCD">
        <w:tc>
          <w:tcPr>
            <w:tcW w:w="3139" w:type="dxa"/>
            <w:vMerge/>
          </w:tcPr>
          <w:p w14:paraId="57BEC5D2" w14:textId="77777777" w:rsidR="00A33AD9" w:rsidRPr="00B625AD" w:rsidRDefault="00A33AD9" w:rsidP="00A33AD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555" w:type="dxa"/>
            <w:gridSpan w:val="4"/>
          </w:tcPr>
          <w:p w14:paraId="4CB7E527" w14:textId="0733A9CD" w:rsidR="00A33AD9" w:rsidRPr="00A33AD9" w:rsidRDefault="00A33AD9" w:rsidP="00A33AD9">
            <w:pPr>
              <w:rPr>
                <w:rFonts w:cstheme="minorHAnsi"/>
              </w:rPr>
            </w:pPr>
            <w:r w:rsidRPr="003A2BBA">
              <w:rPr>
                <w:rFonts w:ascii="Trebuchet MS" w:hAnsi="Trebuchet MS"/>
                <w:b/>
                <w:bCs/>
                <w:color w:val="000000"/>
              </w:rPr>
              <w:t>Osservare e riconoscere comportamenti e stili di vita rispettosi della salute e per la sostenibilità ambientale.</w:t>
            </w:r>
          </w:p>
        </w:tc>
      </w:tr>
      <w:tr w:rsidR="00A33AD9" w:rsidRPr="00B625AD" w14:paraId="6F06AE96" w14:textId="77777777" w:rsidTr="00C25DCD">
        <w:tc>
          <w:tcPr>
            <w:tcW w:w="3139" w:type="dxa"/>
            <w:vMerge/>
          </w:tcPr>
          <w:p w14:paraId="6E7A9977" w14:textId="77777777" w:rsidR="00A33AD9" w:rsidRPr="00B625AD" w:rsidRDefault="00A33AD9" w:rsidP="00A33AD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555" w:type="dxa"/>
            <w:gridSpan w:val="4"/>
          </w:tcPr>
          <w:p w14:paraId="705E5C45" w14:textId="6405D2D2" w:rsidR="00A33AD9" w:rsidRPr="00A33AD9" w:rsidRDefault="00A33AD9" w:rsidP="00A33AD9">
            <w:pPr>
              <w:rPr>
                <w:rFonts w:cstheme="minorHAnsi"/>
              </w:rPr>
            </w:pPr>
            <w:r w:rsidRPr="003A2BBA">
              <w:rPr>
                <w:rFonts w:ascii="Trebuchet MS" w:hAnsi="Trebuchet MS"/>
                <w:b/>
                <w:bCs/>
                <w:color w:val="000000"/>
              </w:rPr>
              <w:t>Riconoscere comportamenti corretti nell’uso degli strumenti digitali e della rete.</w:t>
            </w:r>
          </w:p>
        </w:tc>
      </w:tr>
      <w:tr w:rsidR="00B625AD" w:rsidRPr="00B625AD" w14:paraId="71A6521E" w14:textId="77777777" w:rsidTr="00C25DCD">
        <w:tc>
          <w:tcPr>
            <w:tcW w:w="3139" w:type="dxa"/>
          </w:tcPr>
          <w:p w14:paraId="19EDC9C5" w14:textId="77777777" w:rsidR="00B625AD" w:rsidRPr="00B625AD" w:rsidRDefault="00B625AD" w:rsidP="00B625A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625AD">
              <w:rPr>
                <w:rFonts w:cstheme="minorHAnsi"/>
                <w:b/>
                <w:bCs/>
                <w:sz w:val="24"/>
                <w:szCs w:val="24"/>
              </w:rPr>
              <w:t>CONOSCENZE E ABILITÀ</w:t>
            </w:r>
          </w:p>
        </w:tc>
        <w:tc>
          <w:tcPr>
            <w:tcW w:w="12555" w:type="dxa"/>
            <w:gridSpan w:val="4"/>
          </w:tcPr>
          <w:p w14:paraId="157FE2BC" w14:textId="04682511" w:rsidR="00B625AD" w:rsidRPr="00980FA2" w:rsidRDefault="00B625AD" w:rsidP="00980FA2">
            <w:pPr>
              <w:pStyle w:val="Paragrafoelenco"/>
              <w:numPr>
                <w:ilvl w:val="0"/>
                <w:numId w:val="3"/>
              </w:numPr>
              <w:rPr>
                <w:rFonts w:cstheme="minorHAnsi"/>
              </w:rPr>
            </w:pPr>
            <w:r w:rsidRPr="00980FA2">
              <w:rPr>
                <w:rFonts w:cstheme="minorHAnsi"/>
              </w:rPr>
              <w:t>Conoscere i principi su cui si fonda la convivenza: la Costituzione come legge fondamentale dello Stato, le forme di Stato e di Governo, le organizzazioni nazionali e internazionali con attenzione alla sostenibilità, alla solidarietà, alla salute, all’accesso e riservatezza delle informazioni.</w:t>
            </w:r>
          </w:p>
          <w:p w14:paraId="662A00AA" w14:textId="77777777" w:rsidR="00B625AD" w:rsidRPr="00980FA2" w:rsidRDefault="00B625AD" w:rsidP="00980FA2">
            <w:pPr>
              <w:pStyle w:val="Paragrafoelenco"/>
              <w:numPr>
                <w:ilvl w:val="0"/>
                <w:numId w:val="3"/>
              </w:numPr>
              <w:rPr>
                <w:rFonts w:cstheme="minorHAnsi"/>
              </w:rPr>
            </w:pPr>
            <w:r w:rsidRPr="00980FA2">
              <w:rPr>
                <w:rFonts w:cstheme="minorHAnsi"/>
              </w:rPr>
              <w:t>Portare il proprio contributo di riflessione su quanto appreso.</w:t>
            </w:r>
          </w:p>
          <w:p w14:paraId="746866B3" w14:textId="77777777" w:rsidR="00B625AD" w:rsidRPr="00980FA2" w:rsidRDefault="00B625AD" w:rsidP="00980FA2">
            <w:pPr>
              <w:pStyle w:val="Paragrafoelenco"/>
              <w:numPr>
                <w:ilvl w:val="0"/>
                <w:numId w:val="3"/>
              </w:numPr>
              <w:rPr>
                <w:rFonts w:cstheme="minorHAnsi"/>
              </w:rPr>
            </w:pPr>
            <w:r w:rsidRPr="00980FA2">
              <w:rPr>
                <w:rFonts w:cstheme="minorHAnsi"/>
              </w:rPr>
              <w:t>Ricavare informazioni sugli argomenti trattati.</w:t>
            </w:r>
          </w:p>
          <w:p w14:paraId="2282092A" w14:textId="6438E546" w:rsidR="00B625AD" w:rsidRPr="00980FA2" w:rsidRDefault="00B625AD" w:rsidP="00980FA2">
            <w:pPr>
              <w:pStyle w:val="Paragrafoelenco"/>
              <w:numPr>
                <w:ilvl w:val="0"/>
                <w:numId w:val="3"/>
              </w:numPr>
              <w:rPr>
                <w:rFonts w:cstheme="minorHAnsi"/>
              </w:rPr>
            </w:pPr>
            <w:r w:rsidRPr="00980FA2">
              <w:rPr>
                <w:rFonts w:cstheme="minorHAnsi"/>
              </w:rPr>
              <w:t>Collegare le diverse informazioni.</w:t>
            </w:r>
          </w:p>
        </w:tc>
      </w:tr>
      <w:tr w:rsidR="00B625AD" w:rsidRPr="00B625AD" w14:paraId="39963200" w14:textId="77777777" w:rsidTr="00980FA2">
        <w:tc>
          <w:tcPr>
            <w:tcW w:w="3139" w:type="dxa"/>
            <w:vAlign w:val="center"/>
          </w:tcPr>
          <w:p w14:paraId="14A93C24" w14:textId="77777777" w:rsidR="00B625AD" w:rsidRPr="00B625AD" w:rsidRDefault="00B625AD" w:rsidP="00B625A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625AD">
              <w:rPr>
                <w:rFonts w:cstheme="minorHAnsi"/>
                <w:b/>
                <w:bCs/>
                <w:sz w:val="24"/>
                <w:szCs w:val="24"/>
              </w:rPr>
              <w:t>LIVELLI</w:t>
            </w:r>
          </w:p>
        </w:tc>
        <w:tc>
          <w:tcPr>
            <w:tcW w:w="3139" w:type="dxa"/>
            <w:shd w:val="clear" w:color="auto" w:fill="FBE4D5" w:themeFill="accent2" w:themeFillTint="33"/>
            <w:vAlign w:val="center"/>
          </w:tcPr>
          <w:p w14:paraId="3B74F2A4" w14:textId="77777777" w:rsidR="00B625AD" w:rsidRPr="00B625AD" w:rsidRDefault="00B625AD" w:rsidP="00B625A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625AD">
              <w:rPr>
                <w:rFonts w:cstheme="minorHAnsi"/>
                <w:b/>
                <w:bCs/>
              </w:rPr>
              <w:t>IN VIA DI PRIMA ACQUISIZIONE</w:t>
            </w:r>
          </w:p>
        </w:tc>
        <w:tc>
          <w:tcPr>
            <w:tcW w:w="3138" w:type="dxa"/>
            <w:shd w:val="clear" w:color="auto" w:fill="FFF2CC" w:themeFill="accent4" w:themeFillTint="33"/>
            <w:vAlign w:val="center"/>
          </w:tcPr>
          <w:p w14:paraId="108D54F3" w14:textId="77777777" w:rsidR="00B625AD" w:rsidRPr="00B625AD" w:rsidRDefault="00B625AD" w:rsidP="00B625AD">
            <w:pPr>
              <w:jc w:val="center"/>
              <w:rPr>
                <w:rFonts w:cstheme="minorHAnsi"/>
                <w:b/>
                <w:bCs/>
              </w:rPr>
            </w:pPr>
            <w:r w:rsidRPr="00B625AD">
              <w:rPr>
                <w:rFonts w:cstheme="minorHAnsi"/>
                <w:b/>
                <w:bCs/>
              </w:rPr>
              <w:t>BASE</w:t>
            </w:r>
          </w:p>
        </w:tc>
        <w:tc>
          <w:tcPr>
            <w:tcW w:w="3139" w:type="dxa"/>
            <w:shd w:val="clear" w:color="auto" w:fill="E2EFD9" w:themeFill="accent6" w:themeFillTint="33"/>
            <w:vAlign w:val="center"/>
          </w:tcPr>
          <w:p w14:paraId="190099D0" w14:textId="77777777" w:rsidR="00B625AD" w:rsidRPr="00B625AD" w:rsidRDefault="00B625AD" w:rsidP="00B625AD">
            <w:pPr>
              <w:jc w:val="center"/>
              <w:rPr>
                <w:rFonts w:cstheme="minorHAnsi"/>
                <w:b/>
                <w:bCs/>
              </w:rPr>
            </w:pPr>
            <w:r w:rsidRPr="00B625AD">
              <w:rPr>
                <w:rFonts w:cstheme="minorHAnsi"/>
                <w:b/>
                <w:bCs/>
              </w:rPr>
              <w:t>INTERMEDIO</w:t>
            </w:r>
          </w:p>
        </w:tc>
        <w:tc>
          <w:tcPr>
            <w:tcW w:w="3139" w:type="dxa"/>
            <w:shd w:val="clear" w:color="auto" w:fill="DEEAF6" w:themeFill="accent5" w:themeFillTint="33"/>
            <w:vAlign w:val="center"/>
          </w:tcPr>
          <w:p w14:paraId="4719887E" w14:textId="77777777" w:rsidR="00B625AD" w:rsidRPr="00B625AD" w:rsidRDefault="00B625AD" w:rsidP="00B625AD">
            <w:pPr>
              <w:jc w:val="center"/>
              <w:rPr>
                <w:rFonts w:cstheme="minorHAnsi"/>
                <w:b/>
                <w:bCs/>
              </w:rPr>
            </w:pPr>
            <w:r w:rsidRPr="00B625AD">
              <w:rPr>
                <w:rFonts w:cstheme="minorHAnsi"/>
                <w:b/>
                <w:bCs/>
              </w:rPr>
              <w:t>AVANZATO</w:t>
            </w:r>
          </w:p>
        </w:tc>
      </w:tr>
      <w:tr w:rsidR="00B625AD" w:rsidRPr="00B625AD" w14:paraId="4F6AD005" w14:textId="77777777" w:rsidTr="00980FA2">
        <w:tc>
          <w:tcPr>
            <w:tcW w:w="3139" w:type="dxa"/>
          </w:tcPr>
          <w:p w14:paraId="5208F6E0" w14:textId="77777777" w:rsidR="00B625AD" w:rsidRPr="00B625AD" w:rsidRDefault="00B625AD" w:rsidP="00B625A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625AD">
              <w:rPr>
                <w:rFonts w:cstheme="minorHAnsi"/>
                <w:b/>
                <w:bCs/>
                <w:sz w:val="24"/>
                <w:szCs w:val="24"/>
              </w:rPr>
              <w:t>DESCRITTORI</w:t>
            </w:r>
          </w:p>
        </w:tc>
        <w:tc>
          <w:tcPr>
            <w:tcW w:w="3139" w:type="dxa"/>
            <w:shd w:val="clear" w:color="auto" w:fill="FBE4D5" w:themeFill="accent2" w:themeFillTint="33"/>
          </w:tcPr>
          <w:p w14:paraId="7191BC98" w14:textId="6D56C296" w:rsidR="00B625AD" w:rsidRPr="00B625AD" w:rsidRDefault="00B625AD" w:rsidP="00B625AD">
            <w:pPr>
              <w:rPr>
                <w:rFonts w:cstheme="minorHAnsi"/>
                <w:sz w:val="24"/>
                <w:szCs w:val="24"/>
              </w:rPr>
            </w:pPr>
            <w:r w:rsidRPr="00B625AD">
              <w:rPr>
                <w:rFonts w:cstheme="minorHAnsi"/>
              </w:rPr>
              <w:t>Le conoscenze sui temi proposti sono essenziali e recuperabili con l’aiuto dell’insegnante. L’alunno fatica a ricavare informazioni da testi, grafici, immagini e video.</w:t>
            </w:r>
          </w:p>
        </w:tc>
        <w:tc>
          <w:tcPr>
            <w:tcW w:w="3138" w:type="dxa"/>
            <w:shd w:val="clear" w:color="auto" w:fill="FFF2CC" w:themeFill="accent4" w:themeFillTint="33"/>
          </w:tcPr>
          <w:p w14:paraId="36BF0D20" w14:textId="77777777" w:rsidR="00B625AD" w:rsidRPr="00B625AD" w:rsidRDefault="00B625AD" w:rsidP="00B625AD">
            <w:pPr>
              <w:rPr>
                <w:rFonts w:cstheme="minorHAnsi"/>
              </w:rPr>
            </w:pPr>
            <w:r w:rsidRPr="00B625AD">
              <w:rPr>
                <w:rFonts w:cstheme="minorHAnsi"/>
              </w:rPr>
              <w:t xml:space="preserve">Le conoscenze sui temi proposti sono sufficientemente consolidate e recuperabili con qualche aiuto da parte dell’insegnante. </w:t>
            </w:r>
          </w:p>
          <w:p w14:paraId="4DEA6777" w14:textId="5A675A1E" w:rsidR="00B625AD" w:rsidRPr="00B625AD" w:rsidRDefault="00B625AD" w:rsidP="00B625AD">
            <w:pPr>
              <w:rPr>
                <w:rFonts w:cstheme="minorHAnsi"/>
                <w:sz w:val="24"/>
                <w:szCs w:val="24"/>
              </w:rPr>
            </w:pPr>
            <w:r w:rsidRPr="00B625AD">
              <w:rPr>
                <w:rFonts w:cstheme="minorHAnsi"/>
              </w:rPr>
              <w:t>L’alunno è in grado di ricavare le informazioni essenziali da testi, grafici, immagini e video se guidato dall’insegnante.</w:t>
            </w:r>
          </w:p>
        </w:tc>
        <w:tc>
          <w:tcPr>
            <w:tcW w:w="3139" w:type="dxa"/>
            <w:shd w:val="clear" w:color="auto" w:fill="E2EFD9" w:themeFill="accent6" w:themeFillTint="33"/>
          </w:tcPr>
          <w:p w14:paraId="64C149EC" w14:textId="77777777" w:rsidR="00B625AD" w:rsidRPr="00B625AD" w:rsidRDefault="00B625AD" w:rsidP="00B625AD">
            <w:pPr>
              <w:rPr>
                <w:rFonts w:cstheme="minorHAnsi"/>
              </w:rPr>
            </w:pPr>
            <w:r w:rsidRPr="00B625AD">
              <w:rPr>
                <w:rFonts w:cstheme="minorHAnsi"/>
              </w:rPr>
              <w:t>Le conoscenze sui temi proposti sono quasi del tutto consolidate.</w:t>
            </w:r>
          </w:p>
          <w:p w14:paraId="663DC26A" w14:textId="77777777" w:rsidR="00B625AD" w:rsidRPr="00B625AD" w:rsidRDefault="00B625AD" w:rsidP="00B625AD">
            <w:pPr>
              <w:rPr>
                <w:rFonts w:cstheme="minorHAnsi"/>
              </w:rPr>
            </w:pPr>
            <w:r w:rsidRPr="00B625AD">
              <w:rPr>
                <w:rFonts w:cstheme="minorHAnsi"/>
              </w:rPr>
              <w:t>È in grado di portare il suo contributo alla riflessione in autonomia.</w:t>
            </w:r>
          </w:p>
          <w:p w14:paraId="6F57B570" w14:textId="6A585AFC" w:rsidR="00B625AD" w:rsidRPr="00B625AD" w:rsidRDefault="00B625AD" w:rsidP="00B625AD">
            <w:pPr>
              <w:rPr>
                <w:rFonts w:cstheme="minorHAnsi"/>
                <w:sz w:val="24"/>
                <w:szCs w:val="24"/>
              </w:rPr>
            </w:pPr>
            <w:r w:rsidRPr="00B625AD">
              <w:rPr>
                <w:rFonts w:cstheme="minorHAnsi"/>
              </w:rPr>
              <w:t>L’alunno è in grado di ricavare informazioni da testi, grafici, immagini e video in modo autonomo e sa metterle in relazione se guidato dall’insegnante.</w:t>
            </w:r>
          </w:p>
        </w:tc>
        <w:tc>
          <w:tcPr>
            <w:tcW w:w="3139" w:type="dxa"/>
            <w:shd w:val="clear" w:color="auto" w:fill="DEEAF6" w:themeFill="accent5" w:themeFillTint="33"/>
          </w:tcPr>
          <w:p w14:paraId="3F2519D3" w14:textId="77777777" w:rsidR="00B625AD" w:rsidRPr="00B625AD" w:rsidRDefault="00B625AD" w:rsidP="00B625AD">
            <w:pPr>
              <w:rPr>
                <w:rFonts w:cstheme="minorHAnsi"/>
              </w:rPr>
            </w:pPr>
            <w:r w:rsidRPr="00B625AD">
              <w:rPr>
                <w:rFonts w:cstheme="minorHAnsi"/>
              </w:rPr>
              <w:t>Le conoscenze sui temi proposti sono del tutto consolidate.</w:t>
            </w:r>
          </w:p>
          <w:p w14:paraId="0D5C7D9C" w14:textId="77777777" w:rsidR="00B625AD" w:rsidRPr="00B625AD" w:rsidRDefault="00B625AD" w:rsidP="00B625AD">
            <w:pPr>
              <w:rPr>
                <w:rFonts w:cstheme="minorHAnsi"/>
              </w:rPr>
            </w:pPr>
            <w:r w:rsidRPr="00B625AD">
              <w:rPr>
                <w:rFonts w:cstheme="minorHAnsi"/>
              </w:rPr>
              <w:t>È in grado di portare il suo contributo alla riflessione in modo personale ed originale.</w:t>
            </w:r>
          </w:p>
          <w:p w14:paraId="14C7C8B0" w14:textId="304B87DD" w:rsidR="00B625AD" w:rsidRPr="00B625AD" w:rsidRDefault="00B625AD" w:rsidP="00B625AD">
            <w:pPr>
              <w:rPr>
                <w:rFonts w:cstheme="minorHAnsi"/>
              </w:rPr>
            </w:pPr>
            <w:r w:rsidRPr="00B625AD">
              <w:rPr>
                <w:rFonts w:cstheme="minorHAnsi"/>
              </w:rPr>
              <w:t>L’alunno è in grado di ricavare informazioni da testi, grafici, immagini e video e sa metterle in relazione in modo autonomo.</w:t>
            </w:r>
          </w:p>
        </w:tc>
      </w:tr>
    </w:tbl>
    <w:p w14:paraId="4FBB1F9D" w14:textId="77777777" w:rsidR="00B625AD" w:rsidRPr="00B625AD" w:rsidRDefault="00B625AD" w:rsidP="00B625AD">
      <w:pPr>
        <w:rPr>
          <w:rFonts w:cstheme="minorHAnsi"/>
        </w:rPr>
      </w:pPr>
    </w:p>
    <w:sectPr w:rsidR="00B625AD" w:rsidRPr="00B625AD" w:rsidSect="00A33AD9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A40D1"/>
    <w:multiLevelType w:val="multilevel"/>
    <w:tmpl w:val="C336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227B4"/>
    <w:multiLevelType w:val="hybridMultilevel"/>
    <w:tmpl w:val="DF44BA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85F58"/>
    <w:multiLevelType w:val="hybridMultilevel"/>
    <w:tmpl w:val="DCB47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7147E"/>
    <w:multiLevelType w:val="hybridMultilevel"/>
    <w:tmpl w:val="BCEE9D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076267">
    <w:abstractNumId w:val="2"/>
  </w:num>
  <w:num w:numId="2" w16cid:durableId="67920274">
    <w:abstractNumId w:val="3"/>
  </w:num>
  <w:num w:numId="3" w16cid:durableId="1078096051">
    <w:abstractNumId w:val="1"/>
  </w:num>
  <w:num w:numId="4" w16cid:durableId="117252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54"/>
    <w:rsid w:val="003A2BBA"/>
    <w:rsid w:val="004B2BFA"/>
    <w:rsid w:val="005049C0"/>
    <w:rsid w:val="00980FA2"/>
    <w:rsid w:val="00A33AD9"/>
    <w:rsid w:val="00B52F54"/>
    <w:rsid w:val="00B625AD"/>
    <w:rsid w:val="00BF3E78"/>
    <w:rsid w:val="00F4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32EF8"/>
  <w15:chartTrackingRefBased/>
  <w15:docId w15:val="{70127E86-E136-45DA-8781-BDA8FB83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4B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4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4B23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B62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3A2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</dc:creator>
  <cp:keywords/>
  <dc:description/>
  <cp:lastModifiedBy>luisa</cp:lastModifiedBy>
  <cp:revision>5</cp:revision>
  <dcterms:created xsi:type="dcterms:W3CDTF">2021-01-30T10:26:00Z</dcterms:created>
  <dcterms:modified xsi:type="dcterms:W3CDTF">2022-11-08T17:34:00Z</dcterms:modified>
</cp:coreProperties>
</file>